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AE" w:rsidRPr="00CF5CA1" w:rsidRDefault="008E0AAE" w:rsidP="008E0AAE">
      <w:pPr>
        <w:rPr>
          <w:sz w:val="20"/>
          <w:szCs w:val="20"/>
        </w:rPr>
      </w:pPr>
      <w:r>
        <w:rPr>
          <w:b/>
          <w:sz w:val="40"/>
          <w:szCs w:val="40"/>
        </w:rPr>
        <w:t>Dvadsia</w:t>
      </w:r>
      <w:r w:rsidRPr="00AA0D43">
        <w:rPr>
          <w:b/>
          <w:sz w:val="40"/>
          <w:szCs w:val="40"/>
        </w:rPr>
        <w:t>ty</w:t>
      </w:r>
      <w:r>
        <w:rPr>
          <w:b/>
          <w:sz w:val="40"/>
          <w:szCs w:val="40"/>
        </w:rPr>
        <w:t xml:space="preserve"> deviaty</w:t>
      </w:r>
      <w:r w:rsidRPr="00AA0D43">
        <w:rPr>
          <w:b/>
          <w:sz w:val="40"/>
          <w:szCs w:val="40"/>
        </w:rPr>
        <w:t xml:space="preserve"> list </w:t>
      </w:r>
      <w:proofErr w:type="spellStart"/>
      <w:r w:rsidRPr="00AA0D43">
        <w:rPr>
          <w:b/>
          <w:sz w:val="40"/>
          <w:szCs w:val="40"/>
        </w:rPr>
        <w:t>Sielničanom</w:t>
      </w:r>
      <w:proofErr w:type="spellEnd"/>
      <w:r w:rsidRPr="008619B1">
        <w:rPr>
          <w:b/>
          <w:sz w:val="52"/>
          <w:szCs w:val="52"/>
        </w:rPr>
        <w:t xml:space="preserve"> </w:t>
      </w:r>
      <w:r w:rsidRPr="00CF5CA1">
        <w:rPr>
          <w:sz w:val="20"/>
          <w:szCs w:val="20"/>
        </w:rPr>
        <w:t xml:space="preserve">(3. </w:t>
      </w:r>
      <w:proofErr w:type="spellStart"/>
      <w:r w:rsidRPr="00CF5CA1">
        <w:rPr>
          <w:sz w:val="20"/>
          <w:szCs w:val="20"/>
        </w:rPr>
        <w:t>sada</w:t>
      </w:r>
      <w:proofErr w:type="spellEnd"/>
      <w:r w:rsidRPr="00CF5CA1">
        <w:rPr>
          <w:sz w:val="20"/>
          <w:szCs w:val="20"/>
        </w:rPr>
        <w:t xml:space="preserve">) </w:t>
      </w:r>
      <w:r>
        <w:rPr>
          <w:sz w:val="20"/>
          <w:szCs w:val="20"/>
        </w:rPr>
        <w:t xml:space="preserve">– Druhá veľkonočná </w:t>
      </w:r>
      <w:r w:rsidRPr="00CF5CA1">
        <w:rPr>
          <w:sz w:val="20"/>
          <w:szCs w:val="20"/>
        </w:rPr>
        <w:t xml:space="preserve">nedeľa </w:t>
      </w:r>
    </w:p>
    <w:p w:rsidR="008E0AAE" w:rsidRPr="008E0AAE" w:rsidRDefault="008E0AAE" w:rsidP="008E0AAE">
      <w:pPr>
        <w:jc w:val="both"/>
        <w:rPr>
          <w:rFonts w:ascii="Times New Roman" w:eastAsia="Calibri" w:hAnsi="Times New Roman" w:cs="Times New Roman"/>
          <w:sz w:val="28"/>
          <w:szCs w:val="28"/>
        </w:rPr>
      </w:pPr>
      <w:r w:rsidRPr="008E0AAE">
        <w:rPr>
          <w:rFonts w:ascii="Times New Roman" w:hAnsi="Times New Roman" w:cs="Times New Roman"/>
          <w:sz w:val="28"/>
          <w:szCs w:val="28"/>
        </w:rPr>
        <w:t xml:space="preserve">Milí bratia a sestry, </w:t>
      </w:r>
      <w:r>
        <w:rPr>
          <w:rFonts w:ascii="Times New Roman" w:hAnsi="Times New Roman" w:cs="Times New Roman"/>
          <w:sz w:val="28"/>
          <w:szCs w:val="28"/>
        </w:rPr>
        <w:t>m</w:t>
      </w:r>
      <w:r w:rsidRPr="008E0AAE">
        <w:rPr>
          <w:rFonts w:ascii="Times New Roman" w:eastAsia="Calibri" w:hAnsi="Times New Roman" w:cs="Times New Roman"/>
          <w:sz w:val="28"/>
          <w:szCs w:val="28"/>
        </w:rPr>
        <w:t xml:space="preserve">ožno ste už počuli o francúzskom filozofovi, ktorý sa volal René </w:t>
      </w:r>
      <w:proofErr w:type="spellStart"/>
      <w:r w:rsidRPr="008E0AAE">
        <w:rPr>
          <w:rFonts w:ascii="Times New Roman" w:eastAsia="Calibri" w:hAnsi="Times New Roman" w:cs="Times New Roman"/>
          <w:sz w:val="28"/>
          <w:szCs w:val="28"/>
        </w:rPr>
        <w:t>Descartes</w:t>
      </w:r>
      <w:proofErr w:type="spellEnd"/>
      <w:r>
        <w:rPr>
          <w:rFonts w:ascii="Times New Roman" w:hAnsi="Times New Roman" w:cs="Times New Roman"/>
          <w:sz w:val="28"/>
          <w:szCs w:val="28"/>
        </w:rPr>
        <w:t xml:space="preserve"> a poznáte</w:t>
      </w:r>
      <w:r w:rsidRPr="008E0AAE">
        <w:rPr>
          <w:rFonts w:ascii="Times New Roman" w:eastAsia="Calibri" w:hAnsi="Times New Roman" w:cs="Times New Roman"/>
          <w:sz w:val="28"/>
          <w:szCs w:val="28"/>
        </w:rPr>
        <w:t xml:space="preserve"> jeho slávny výrok: „</w:t>
      </w:r>
      <w:proofErr w:type="spellStart"/>
      <w:r w:rsidRPr="008E0AAE">
        <w:rPr>
          <w:rFonts w:ascii="Times New Roman" w:eastAsia="Calibri" w:hAnsi="Times New Roman" w:cs="Times New Roman"/>
          <w:sz w:val="28"/>
          <w:szCs w:val="28"/>
        </w:rPr>
        <w:t>Cogito</w:t>
      </w:r>
      <w:proofErr w:type="spellEnd"/>
      <w:r w:rsidRPr="008E0AAE">
        <w:rPr>
          <w:rFonts w:ascii="Times New Roman" w:eastAsia="Calibri" w:hAnsi="Times New Roman" w:cs="Times New Roman"/>
          <w:sz w:val="28"/>
          <w:szCs w:val="28"/>
        </w:rPr>
        <w:t xml:space="preserve"> ergo </w:t>
      </w:r>
      <w:proofErr w:type="spellStart"/>
      <w:r w:rsidRPr="008E0AAE">
        <w:rPr>
          <w:rFonts w:ascii="Times New Roman" w:eastAsia="Calibri" w:hAnsi="Times New Roman" w:cs="Times New Roman"/>
          <w:sz w:val="28"/>
          <w:szCs w:val="28"/>
        </w:rPr>
        <w:t>sum</w:t>
      </w:r>
      <w:proofErr w:type="spellEnd"/>
      <w:r w:rsidRPr="008E0AAE">
        <w:rPr>
          <w:rFonts w:ascii="Times New Roman" w:eastAsia="Calibri" w:hAnsi="Times New Roman" w:cs="Times New Roman"/>
          <w:sz w:val="28"/>
          <w:szCs w:val="28"/>
        </w:rPr>
        <w:t xml:space="preserve">“ – </w:t>
      </w:r>
      <w:r>
        <w:rPr>
          <w:rFonts w:ascii="Times New Roman" w:hAnsi="Times New Roman" w:cs="Times New Roman"/>
          <w:sz w:val="28"/>
          <w:szCs w:val="28"/>
        </w:rPr>
        <w:t>„Myslím, teda som“,</w:t>
      </w:r>
      <w:r w:rsidRPr="008E0AAE">
        <w:rPr>
          <w:rFonts w:ascii="Times New Roman" w:eastAsia="Calibri" w:hAnsi="Times New Roman" w:cs="Times New Roman"/>
          <w:sz w:val="28"/>
          <w:szCs w:val="28"/>
        </w:rPr>
        <w:t xml:space="preserve"> ktorý on sám odvodil o</w:t>
      </w:r>
      <w:r w:rsidR="00700DA7">
        <w:rPr>
          <w:rFonts w:ascii="Times New Roman" w:hAnsi="Times New Roman" w:cs="Times New Roman"/>
          <w:sz w:val="28"/>
          <w:szCs w:val="28"/>
        </w:rPr>
        <w:t>d „Pochybujem, teda som“. J</w:t>
      </w:r>
      <w:r w:rsidRPr="008E0AAE">
        <w:rPr>
          <w:rFonts w:ascii="Times New Roman" w:eastAsia="Calibri" w:hAnsi="Times New Roman" w:cs="Times New Roman"/>
          <w:sz w:val="28"/>
          <w:szCs w:val="28"/>
        </w:rPr>
        <w:t xml:space="preserve">eho filozofická práca je </w:t>
      </w:r>
      <w:r w:rsidR="00700DA7">
        <w:rPr>
          <w:rFonts w:ascii="Times New Roman" w:hAnsi="Times New Roman" w:cs="Times New Roman"/>
          <w:sz w:val="28"/>
          <w:szCs w:val="28"/>
        </w:rPr>
        <w:t xml:space="preserve">preto </w:t>
      </w:r>
      <w:r w:rsidRPr="008E0AAE">
        <w:rPr>
          <w:rFonts w:ascii="Times New Roman" w:eastAsia="Calibri" w:hAnsi="Times New Roman" w:cs="Times New Roman"/>
          <w:sz w:val="28"/>
          <w:szCs w:val="28"/>
        </w:rPr>
        <w:t>postavená na spochybňovaní. Chce, aby mu totiž zostalo len to, čo je naozaj isté. A tak napokon prišiel k istote, ktorú zhrnul do vety „pochybujem, teda som“. Určite som</w:t>
      </w:r>
      <w:r w:rsidR="00700DA7">
        <w:rPr>
          <w:rFonts w:ascii="Times New Roman" w:hAnsi="Times New Roman" w:cs="Times New Roman"/>
          <w:sz w:val="28"/>
          <w:szCs w:val="28"/>
        </w:rPr>
        <w:t>! – to je istá pravda, lebo</w:t>
      </w:r>
      <w:r w:rsidRPr="008E0AAE">
        <w:rPr>
          <w:rFonts w:ascii="Times New Roman" w:eastAsia="Calibri" w:hAnsi="Times New Roman" w:cs="Times New Roman"/>
          <w:sz w:val="28"/>
          <w:szCs w:val="28"/>
        </w:rPr>
        <w:t xml:space="preserve"> keby som nebol, nemohol by som rozmýšľať, nemohol by som ani pochybovať. Pochybovanie je zároveň jednou z bežných </w:t>
      </w:r>
      <w:r w:rsidR="00700DA7">
        <w:rPr>
          <w:rFonts w:ascii="Times New Roman" w:hAnsi="Times New Roman" w:cs="Times New Roman"/>
          <w:sz w:val="28"/>
          <w:szCs w:val="28"/>
        </w:rPr>
        <w:t>ľudských činností. Je prirodzené</w:t>
      </w:r>
      <w:r w:rsidRPr="008E0AAE">
        <w:rPr>
          <w:rFonts w:ascii="Times New Roman" w:eastAsia="Calibri" w:hAnsi="Times New Roman" w:cs="Times New Roman"/>
          <w:sz w:val="28"/>
          <w:szCs w:val="28"/>
        </w:rPr>
        <w:t>, ak vedie k hľadaniu istoty.</w:t>
      </w:r>
    </w:p>
    <w:p w:rsidR="008E0AAE" w:rsidRPr="008E0AAE" w:rsidRDefault="00700DA7" w:rsidP="008E0AAE">
      <w:pPr>
        <w:jc w:val="both"/>
        <w:rPr>
          <w:rFonts w:ascii="Times New Roman" w:eastAsia="Calibri" w:hAnsi="Times New Roman" w:cs="Times New Roman"/>
          <w:sz w:val="28"/>
          <w:szCs w:val="28"/>
        </w:rPr>
      </w:pPr>
      <w:r>
        <w:rPr>
          <w:rFonts w:ascii="Times New Roman" w:hAnsi="Times New Roman" w:cs="Times New Roman"/>
          <w:sz w:val="28"/>
          <w:szCs w:val="28"/>
        </w:rPr>
        <w:t>V evanjeliu dnešnej nedele</w:t>
      </w:r>
      <w:r w:rsidR="008E0AAE" w:rsidRPr="008E0AAE">
        <w:rPr>
          <w:rFonts w:ascii="Times New Roman" w:eastAsia="Calibri" w:hAnsi="Times New Roman" w:cs="Times New Roman"/>
          <w:sz w:val="28"/>
          <w:szCs w:val="28"/>
        </w:rPr>
        <w:t xml:space="preserve"> máme</w:t>
      </w:r>
      <w:r>
        <w:rPr>
          <w:rFonts w:ascii="Times New Roman" w:hAnsi="Times New Roman" w:cs="Times New Roman"/>
          <w:sz w:val="28"/>
          <w:szCs w:val="28"/>
        </w:rPr>
        <w:t xml:space="preserve"> pred očami typický úkaz ľudského pochybovania. Je ním apoštol Tomáš, ktorý</w:t>
      </w:r>
      <w:r w:rsidR="008E0AAE" w:rsidRPr="008E0AAE">
        <w:rPr>
          <w:rFonts w:ascii="Times New Roman" w:eastAsia="Calibri" w:hAnsi="Times New Roman" w:cs="Times New Roman"/>
          <w:sz w:val="28"/>
          <w:szCs w:val="28"/>
        </w:rPr>
        <w:t xml:space="preserve"> hovorí: „Ak neuvidím, neuverím.“</w:t>
      </w:r>
    </w:p>
    <w:p w:rsidR="008E0AAE" w:rsidRPr="008E0AAE" w:rsidRDefault="008E0AAE" w:rsidP="008E0AAE">
      <w:pPr>
        <w:jc w:val="both"/>
        <w:rPr>
          <w:rFonts w:ascii="Times New Roman" w:eastAsia="Calibri" w:hAnsi="Times New Roman" w:cs="Times New Roman"/>
          <w:sz w:val="28"/>
          <w:szCs w:val="28"/>
        </w:rPr>
      </w:pPr>
      <w:r w:rsidRPr="008E0AAE">
        <w:rPr>
          <w:rFonts w:ascii="Times New Roman" w:eastAsia="Calibri" w:hAnsi="Times New Roman" w:cs="Times New Roman"/>
          <w:sz w:val="28"/>
          <w:szCs w:val="28"/>
        </w:rPr>
        <w:t>Apoštoli sa stretli so zmŕtvychvstalým Ježišom hneď v prv</w:t>
      </w:r>
      <w:r w:rsidR="00700DA7">
        <w:rPr>
          <w:rFonts w:ascii="Times New Roman" w:hAnsi="Times New Roman" w:cs="Times New Roman"/>
          <w:sz w:val="28"/>
          <w:szCs w:val="28"/>
        </w:rPr>
        <w:t>ý deň. Tomáš pri tom nebol. Teraz</w:t>
      </w:r>
      <w:r w:rsidRPr="008E0AAE">
        <w:rPr>
          <w:rFonts w:ascii="Times New Roman" w:eastAsia="Calibri" w:hAnsi="Times New Roman" w:cs="Times New Roman"/>
          <w:sz w:val="28"/>
          <w:szCs w:val="28"/>
        </w:rPr>
        <w:t xml:space="preserve"> je deň ôsmy a Ježiš sa znova zjavuje apoštolom, medzi ktorými je </w:t>
      </w:r>
      <w:r>
        <w:rPr>
          <w:rFonts w:ascii="Times New Roman" w:hAnsi="Times New Roman" w:cs="Times New Roman"/>
          <w:sz w:val="28"/>
          <w:szCs w:val="28"/>
        </w:rPr>
        <w:t xml:space="preserve">už </w:t>
      </w:r>
      <w:r w:rsidRPr="008E0AAE">
        <w:rPr>
          <w:rFonts w:ascii="Times New Roman" w:eastAsia="Calibri" w:hAnsi="Times New Roman" w:cs="Times New Roman"/>
          <w:sz w:val="28"/>
          <w:szCs w:val="28"/>
        </w:rPr>
        <w:t xml:space="preserve">aj Tomáš. Ten Tomáš, ktorý bude akýmsi </w:t>
      </w:r>
      <w:proofErr w:type="spellStart"/>
      <w:r w:rsidRPr="008E0AAE">
        <w:rPr>
          <w:rFonts w:ascii="Times New Roman" w:eastAsia="Calibri" w:hAnsi="Times New Roman" w:cs="Times New Roman"/>
          <w:sz w:val="28"/>
          <w:szCs w:val="28"/>
        </w:rPr>
        <w:t>pravzorom</w:t>
      </w:r>
      <w:proofErr w:type="spellEnd"/>
      <w:r w:rsidRPr="008E0AAE">
        <w:rPr>
          <w:rFonts w:ascii="Times New Roman" w:eastAsia="Calibri" w:hAnsi="Times New Roman" w:cs="Times New Roman"/>
          <w:sz w:val="28"/>
          <w:szCs w:val="28"/>
        </w:rPr>
        <w:t xml:space="preserve"> mnohých pochybností vo viere. Ten Tomáš, ktorý nám je taký blízky, lebo aj</w:t>
      </w:r>
      <w:r w:rsidR="00700DA7">
        <w:rPr>
          <w:rFonts w:ascii="Times New Roman" w:hAnsi="Times New Roman" w:cs="Times New Roman"/>
          <w:sz w:val="28"/>
          <w:szCs w:val="28"/>
        </w:rPr>
        <w:t xml:space="preserve"> my by sme niekedy chceli dôkaz a možnosť</w:t>
      </w:r>
      <w:r w:rsidRPr="008E0AAE">
        <w:rPr>
          <w:rFonts w:ascii="Times New Roman" w:eastAsia="Calibri" w:hAnsi="Times New Roman" w:cs="Times New Roman"/>
          <w:sz w:val="28"/>
          <w:szCs w:val="28"/>
        </w:rPr>
        <w:t xml:space="preserve"> dotknúť sa Ježiša. Aj my by sme chceli prelomiť svoju pochybovačnosť a získať pevnejšiu vieru, ktorá by nám pomohla zvládnuť čokoľvek. Tomáš dostal</w:t>
      </w:r>
      <w:r>
        <w:rPr>
          <w:rFonts w:ascii="Times New Roman" w:hAnsi="Times New Roman" w:cs="Times New Roman"/>
          <w:sz w:val="28"/>
          <w:szCs w:val="28"/>
        </w:rPr>
        <w:t>,</w:t>
      </w:r>
      <w:r w:rsidRPr="008E0AAE">
        <w:rPr>
          <w:rFonts w:ascii="Times New Roman" w:eastAsia="Calibri" w:hAnsi="Times New Roman" w:cs="Times New Roman"/>
          <w:sz w:val="28"/>
          <w:szCs w:val="28"/>
        </w:rPr>
        <w:t xml:space="preserve"> po čom túžil. Ježiš však pritom hovorí aj niečo pre nás –</w:t>
      </w:r>
      <w:r>
        <w:rPr>
          <w:rFonts w:ascii="Times New Roman" w:hAnsi="Times New Roman" w:cs="Times New Roman"/>
          <w:sz w:val="28"/>
          <w:szCs w:val="28"/>
        </w:rPr>
        <w:t xml:space="preserve"> </w:t>
      </w:r>
      <w:r w:rsidRPr="008E0AAE">
        <w:rPr>
          <w:rFonts w:ascii="Times New Roman" w:eastAsia="Calibri" w:hAnsi="Times New Roman" w:cs="Times New Roman"/>
          <w:sz w:val="28"/>
          <w:szCs w:val="28"/>
        </w:rPr>
        <w:t xml:space="preserve">je </w:t>
      </w:r>
      <w:r w:rsidR="00700DA7">
        <w:rPr>
          <w:rFonts w:ascii="Times New Roman" w:hAnsi="Times New Roman" w:cs="Times New Roman"/>
          <w:sz w:val="28"/>
          <w:szCs w:val="28"/>
        </w:rPr>
        <w:t>ľahké uveriť, ak máme dôkaz ale  „b</w:t>
      </w:r>
      <w:r w:rsidRPr="008E0AAE">
        <w:rPr>
          <w:rFonts w:ascii="Times New Roman" w:eastAsia="Calibri" w:hAnsi="Times New Roman" w:cs="Times New Roman"/>
          <w:sz w:val="28"/>
          <w:szCs w:val="28"/>
        </w:rPr>
        <w:t>lahoslavení tí, ktorí nevideli a</w:t>
      </w:r>
      <w:r w:rsidR="00700DA7">
        <w:rPr>
          <w:rFonts w:ascii="Times New Roman" w:hAnsi="Times New Roman" w:cs="Times New Roman"/>
          <w:sz w:val="28"/>
          <w:szCs w:val="28"/>
        </w:rPr>
        <w:t> </w:t>
      </w:r>
      <w:r w:rsidRPr="008E0AAE">
        <w:rPr>
          <w:rFonts w:ascii="Times New Roman" w:eastAsia="Calibri" w:hAnsi="Times New Roman" w:cs="Times New Roman"/>
          <w:sz w:val="28"/>
          <w:szCs w:val="28"/>
        </w:rPr>
        <w:t>uverili</w:t>
      </w:r>
      <w:r w:rsidR="00700DA7">
        <w:rPr>
          <w:rFonts w:ascii="Times New Roman" w:hAnsi="Times New Roman" w:cs="Times New Roman"/>
          <w:sz w:val="28"/>
          <w:szCs w:val="28"/>
        </w:rPr>
        <w:t>“</w:t>
      </w:r>
      <w:r w:rsidRPr="008E0AAE">
        <w:rPr>
          <w:rFonts w:ascii="Times New Roman" w:eastAsia="Calibri" w:hAnsi="Times New Roman" w:cs="Times New Roman"/>
          <w:sz w:val="28"/>
          <w:szCs w:val="28"/>
        </w:rPr>
        <w:t xml:space="preserve">. </w:t>
      </w:r>
    </w:p>
    <w:p w:rsidR="008E0AAE" w:rsidRPr="008E0AAE" w:rsidRDefault="00700DA7" w:rsidP="008E0AAE">
      <w:pPr>
        <w:jc w:val="both"/>
        <w:rPr>
          <w:rFonts w:ascii="Times New Roman" w:eastAsia="Calibri" w:hAnsi="Times New Roman" w:cs="Times New Roman"/>
          <w:sz w:val="28"/>
          <w:szCs w:val="28"/>
        </w:rPr>
      </w:pPr>
      <w:r>
        <w:rPr>
          <w:rFonts w:ascii="Times New Roman" w:hAnsi="Times New Roman" w:cs="Times New Roman"/>
          <w:sz w:val="28"/>
          <w:szCs w:val="28"/>
        </w:rPr>
        <w:t>„</w:t>
      </w:r>
      <w:r w:rsidR="008E0AAE" w:rsidRPr="008E0AAE">
        <w:rPr>
          <w:rFonts w:ascii="Times New Roman" w:eastAsia="Calibri" w:hAnsi="Times New Roman" w:cs="Times New Roman"/>
          <w:sz w:val="28"/>
          <w:szCs w:val="28"/>
        </w:rPr>
        <w:t>Hľadajte a nájdete!</w:t>
      </w:r>
      <w:r>
        <w:rPr>
          <w:rFonts w:ascii="Times New Roman" w:hAnsi="Times New Roman" w:cs="Times New Roman"/>
          <w:sz w:val="28"/>
          <w:szCs w:val="28"/>
        </w:rPr>
        <w:t>“</w:t>
      </w:r>
      <w:r w:rsidR="008E0AAE" w:rsidRPr="008E0AAE">
        <w:rPr>
          <w:rFonts w:ascii="Times New Roman" w:eastAsia="Calibri" w:hAnsi="Times New Roman" w:cs="Times New Roman"/>
          <w:sz w:val="28"/>
          <w:szCs w:val="28"/>
        </w:rPr>
        <w:t xml:space="preserve"> – hovorí Ježiš. Pre nás, k</w:t>
      </w:r>
      <w:r>
        <w:rPr>
          <w:rFonts w:ascii="Times New Roman" w:hAnsi="Times New Roman" w:cs="Times New Roman"/>
          <w:sz w:val="28"/>
          <w:szCs w:val="28"/>
        </w:rPr>
        <w:t>torí Ježiša nevidíme, ktorí sa H</w:t>
      </w:r>
      <w:r w:rsidR="008E0AAE" w:rsidRPr="008E0AAE">
        <w:rPr>
          <w:rFonts w:ascii="Times New Roman" w:eastAsia="Calibri" w:hAnsi="Times New Roman" w:cs="Times New Roman"/>
          <w:sz w:val="28"/>
          <w:szCs w:val="28"/>
        </w:rPr>
        <w:t>o nemôžeme tak dotknúť</w:t>
      </w:r>
      <w:r>
        <w:rPr>
          <w:rFonts w:ascii="Times New Roman" w:hAnsi="Times New Roman" w:cs="Times New Roman"/>
          <w:sz w:val="28"/>
          <w:szCs w:val="28"/>
        </w:rPr>
        <w:t xml:space="preserve"> ako Tomáš, je život hľadaním. Hľadáme H</w:t>
      </w:r>
      <w:r w:rsidR="008E0AAE" w:rsidRPr="008E0AAE">
        <w:rPr>
          <w:rFonts w:ascii="Times New Roman" w:eastAsia="Calibri" w:hAnsi="Times New Roman" w:cs="Times New Roman"/>
          <w:sz w:val="28"/>
          <w:szCs w:val="28"/>
        </w:rPr>
        <w:t>o, lebo napriek pochybnostiam vieme, že nemôž</w:t>
      </w:r>
      <w:r>
        <w:rPr>
          <w:rFonts w:ascii="Times New Roman" w:hAnsi="Times New Roman" w:cs="Times New Roman"/>
          <w:sz w:val="28"/>
          <w:szCs w:val="28"/>
        </w:rPr>
        <w:t>e</w:t>
      </w:r>
      <w:r w:rsidR="008E0AAE" w:rsidRPr="008E0AAE">
        <w:rPr>
          <w:rFonts w:ascii="Times New Roman" w:eastAsia="Calibri" w:hAnsi="Times New Roman" w:cs="Times New Roman"/>
          <w:sz w:val="28"/>
          <w:szCs w:val="28"/>
        </w:rPr>
        <w:t>me</w:t>
      </w:r>
      <w:r>
        <w:rPr>
          <w:rFonts w:ascii="Times New Roman" w:hAnsi="Times New Roman" w:cs="Times New Roman"/>
          <w:sz w:val="28"/>
          <w:szCs w:val="28"/>
        </w:rPr>
        <w:t xml:space="preserve"> bez N</w:t>
      </w:r>
      <w:r w:rsidR="008E0AAE" w:rsidRPr="008E0AAE">
        <w:rPr>
          <w:rFonts w:ascii="Times New Roman" w:eastAsia="Calibri" w:hAnsi="Times New Roman" w:cs="Times New Roman"/>
          <w:sz w:val="28"/>
          <w:szCs w:val="28"/>
        </w:rPr>
        <w:t>eho žiť. Všetky pochybnosti vo viere sa nám tak stávajú príležitosťou na prehĺbenie vzťahu s</w:t>
      </w:r>
      <w:r>
        <w:rPr>
          <w:rFonts w:ascii="Times New Roman" w:hAnsi="Times New Roman" w:cs="Times New Roman"/>
          <w:sz w:val="28"/>
          <w:szCs w:val="28"/>
        </w:rPr>
        <w:t> Ním. Aby sme si nemysleli, že H</w:t>
      </w:r>
      <w:r w:rsidR="008E0AAE" w:rsidRPr="008E0AAE">
        <w:rPr>
          <w:rFonts w:ascii="Times New Roman" w:eastAsia="Calibri" w:hAnsi="Times New Roman" w:cs="Times New Roman"/>
          <w:sz w:val="28"/>
          <w:szCs w:val="28"/>
        </w:rPr>
        <w:t xml:space="preserve">o už poznáme, aby sme si nemysleli, že nás </w:t>
      </w:r>
      <w:r>
        <w:rPr>
          <w:rFonts w:ascii="Times New Roman" w:hAnsi="Times New Roman" w:cs="Times New Roman"/>
          <w:sz w:val="28"/>
          <w:szCs w:val="28"/>
        </w:rPr>
        <w:t xml:space="preserve">už </w:t>
      </w:r>
      <w:r w:rsidR="008E0AAE" w:rsidRPr="008E0AAE">
        <w:rPr>
          <w:rFonts w:ascii="Times New Roman" w:eastAsia="Calibri" w:hAnsi="Times New Roman" w:cs="Times New Roman"/>
          <w:sz w:val="28"/>
          <w:szCs w:val="28"/>
        </w:rPr>
        <w:t>nemá čím prekvapiť. Aby sme mohli stále žasnúť a život s Ním prežívať ako dobrodružstvo, kde sa striedajú ťažkosti s úžasom.</w:t>
      </w:r>
    </w:p>
    <w:p w:rsidR="008E0AAE" w:rsidRDefault="008E0AAE" w:rsidP="00CF754C">
      <w:pPr>
        <w:pStyle w:val="Normlnywebov"/>
        <w:shd w:val="clear" w:color="auto" w:fill="FFFFFF"/>
        <w:spacing w:before="0" w:beforeAutospacing="0" w:after="0" w:afterAutospacing="0" w:line="276" w:lineRule="auto"/>
        <w:jc w:val="both"/>
        <w:rPr>
          <w:sz w:val="28"/>
          <w:szCs w:val="28"/>
        </w:rPr>
      </w:pPr>
      <w:r w:rsidRPr="008E0AAE">
        <w:rPr>
          <w:sz w:val="28"/>
          <w:szCs w:val="28"/>
        </w:rPr>
        <w:t>Dnešná nedeľa je aj nedeľou Božieho milosrdenstva. Tomáš má možnosť dotknúť sa nielen zmŕtvychvstalého Pána, ale dotknúť sa pri</w:t>
      </w:r>
      <w:r w:rsidR="00CF754C">
        <w:rPr>
          <w:sz w:val="28"/>
          <w:szCs w:val="28"/>
        </w:rPr>
        <w:t>amo Jeho rán, ktoré sú dôkazom J</w:t>
      </w:r>
      <w:r w:rsidRPr="008E0AAE">
        <w:rPr>
          <w:sz w:val="28"/>
          <w:szCs w:val="28"/>
        </w:rPr>
        <w:t>eho lásky a milosrdenstva.</w:t>
      </w:r>
      <w:r w:rsidR="00CF754C">
        <w:rPr>
          <w:sz w:val="28"/>
          <w:szCs w:val="28"/>
        </w:rPr>
        <w:t xml:space="preserve"> Toho milosrdenstva, ktoré je väčšie nielen ako Tomášovo pochybovanie, ale aj ako Petrovo zapretie, Judášova zrada, či všetky hriechy sveta. Prajem nám všetkým, aby sa nielen Božia existencia, ale aj Božie milosrdenstvo stali pre nás istotou, o ktorú sa môžeme vždy oprieť a nezúfať. Amen.</w:t>
      </w:r>
    </w:p>
    <w:p w:rsidR="002476C8" w:rsidRPr="00CF754C" w:rsidRDefault="008E0AAE" w:rsidP="00CF754C">
      <w:pPr>
        <w:jc w:val="right"/>
        <w:rPr>
          <w:sz w:val="28"/>
          <w:szCs w:val="28"/>
        </w:rPr>
      </w:pPr>
      <w:r>
        <w:rPr>
          <w:sz w:val="28"/>
          <w:szCs w:val="28"/>
        </w:rPr>
        <w:t xml:space="preserve">                </w:t>
      </w:r>
      <w:r>
        <w:rPr>
          <w:i/>
          <w:sz w:val="28"/>
          <w:szCs w:val="28"/>
        </w:rPr>
        <w:t>Marián Gregor, farár</w:t>
      </w:r>
    </w:p>
    <w:sectPr w:rsidR="002476C8" w:rsidRPr="00CF754C" w:rsidSect="00247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AAE"/>
    <w:rsid w:val="002476C8"/>
    <w:rsid w:val="00700DA7"/>
    <w:rsid w:val="008E0AAE"/>
    <w:rsid w:val="00CF75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E0A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E0AAE"/>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365</Words>
  <Characters>2083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2021-04-10T09:00:00Z</dcterms:created>
  <dcterms:modified xsi:type="dcterms:W3CDTF">2021-04-10T09:28:00Z</dcterms:modified>
</cp:coreProperties>
</file>